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sz w:val="44"/>
          <w:szCs w:val="44"/>
        </w:rPr>
      </w:pPr>
      <w:r>
        <w:rPr>
          <w:rFonts w:hint="eastAsia"/>
          <w:b/>
          <w:sz w:val="44"/>
          <w:szCs w:val="44"/>
          <w:lang w:eastAsia="zh-CN"/>
        </w:rPr>
        <w:t>招标文件</w:t>
      </w:r>
      <w:r>
        <w:rPr>
          <w:rFonts w:hint="eastAsia"/>
          <w:b/>
          <w:sz w:val="44"/>
          <w:szCs w:val="44"/>
        </w:rPr>
        <w:t>获取登记表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260" w:leftChars="0" w:hanging="1260" w:hangingChars="525"/>
        <w:jc w:val="left"/>
        <w:textAlignment w:val="auto"/>
        <w:outlineLvl w:val="9"/>
        <w:rPr>
          <w:rFonts w:hint="eastAsia" w:ascii="仿宋_GB2312" w:eastAsia="仿宋_GB2312"/>
          <w:sz w:val="24"/>
          <w:szCs w:val="24"/>
          <w:lang w:val="en-US" w:eastAsia="zh-CN"/>
        </w:rPr>
      </w:pPr>
      <w:r>
        <w:rPr>
          <w:rFonts w:hint="eastAsia" w:ascii="仿宋_GB2312" w:eastAsia="仿宋_GB2312"/>
          <w:sz w:val="24"/>
          <w:szCs w:val="24"/>
        </w:rPr>
        <w:t>项目名称：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 xml:space="preserve">香坊区某院_老礼堂更换顶棚项目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outlineLvl w:val="9"/>
        <w:rPr>
          <w:rFonts w:hint="eastAsia" w:ascii="仿宋_GB2312" w:eastAsia="仿宋_GB2312" w:cs="Times New Roman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项</w:t>
      </w:r>
      <w:r>
        <w:rPr>
          <w:rFonts w:hint="eastAsia" w:ascii="仿宋_GB2312" w:eastAsia="仿宋_GB2312" w:cs="Times New Roman"/>
          <w:sz w:val="24"/>
          <w:szCs w:val="24"/>
        </w:rPr>
        <w:t>目编号</w:t>
      </w:r>
      <w:r>
        <w:rPr>
          <w:rFonts w:hint="eastAsia" w:ascii="仿宋_GB2312" w:eastAsia="仿宋_GB2312" w:cs="Times New Roman"/>
          <w:sz w:val="24"/>
          <w:szCs w:val="24"/>
          <w:lang w:eastAsia="zh-CN"/>
        </w:rPr>
        <w:t>：</w:t>
      </w:r>
      <w:r>
        <w:rPr>
          <w:rFonts w:hint="eastAsia" w:ascii="仿宋_GB2312" w:eastAsia="仿宋_GB2312" w:cs="Times New Roman"/>
          <w:sz w:val="24"/>
          <w:szCs w:val="24"/>
          <w:lang w:val="en-US" w:eastAsia="zh-CN"/>
        </w:rPr>
        <w:t>2022-JKJXFC-G1015（01）</w:t>
      </w:r>
      <w:r>
        <w:rPr>
          <w:rFonts w:hint="eastAsia" w:ascii="仿宋_GB2312" w:eastAsia="仿宋_GB2312" w:cs="Times New Roman"/>
          <w:sz w:val="24"/>
          <w:szCs w:val="24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outlineLvl w:val="9"/>
        <w:rPr>
          <w:rFonts w:hint="eastAsia" w:ascii="仿宋_GB2312" w:eastAsia="仿宋_GB2312"/>
          <w:sz w:val="24"/>
          <w:szCs w:val="24"/>
          <w:lang w:val="en-US" w:eastAsia="zh-CN"/>
        </w:rPr>
      </w:pPr>
      <w:r>
        <w:rPr>
          <w:rFonts w:hint="eastAsia" w:ascii="仿宋_GB2312" w:eastAsia="仿宋_GB2312"/>
          <w:sz w:val="24"/>
          <w:szCs w:val="24"/>
        </w:rPr>
        <w:t>起止时间：</w:t>
      </w:r>
      <w:r>
        <w:rPr>
          <w:rFonts w:hint="eastAsia" w:ascii="仿宋_GB2312" w:eastAsia="仿宋_GB2312"/>
          <w:sz w:val="24"/>
          <w:szCs w:val="24"/>
          <w:lang w:val="en-US" w:eastAsia="zh-CN"/>
        </w:rPr>
        <w:t>2022年05月31日至2022年06月07日</w:t>
      </w:r>
      <w:bookmarkStart w:id="0" w:name="_GoBack"/>
      <w:bookmarkEnd w:id="0"/>
    </w:p>
    <w:tbl>
      <w:tblPr>
        <w:tblStyle w:val="2"/>
        <w:tblpPr w:leftFromText="180" w:rightFromText="180" w:vertAnchor="page" w:horzAnchor="page" w:tblpX="1380" w:tblpY="4177"/>
        <w:tblW w:w="990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13"/>
        <w:gridCol w:w="2958"/>
        <w:gridCol w:w="1602"/>
        <w:gridCol w:w="30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4" w:hRule="atLeast"/>
        </w:trPr>
        <w:tc>
          <w:tcPr>
            <w:tcW w:w="2313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供应商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名称</w:t>
            </w:r>
          </w:p>
        </w:tc>
        <w:tc>
          <w:tcPr>
            <w:tcW w:w="7587" w:type="dxa"/>
            <w:gridSpan w:val="3"/>
            <w:vAlign w:val="center"/>
          </w:tcPr>
          <w:p>
            <w:pPr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9" w:hRule="atLeast"/>
        </w:trPr>
        <w:tc>
          <w:tcPr>
            <w:tcW w:w="2313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是否</w:t>
            </w: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获取</w:t>
            </w: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招标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文件</w:t>
            </w:r>
          </w:p>
        </w:tc>
        <w:tc>
          <w:tcPr>
            <w:tcW w:w="7587" w:type="dxa"/>
            <w:gridSpan w:val="3"/>
            <w:vAlign w:val="center"/>
          </w:tcPr>
          <w:p>
            <w:pPr>
              <w:ind w:firstLine="280" w:firstLineChars="100"/>
              <w:jc w:val="left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否</w:t>
            </w:r>
          </w:p>
          <w:p>
            <w:pPr>
              <w:tabs>
                <w:tab w:val="left" w:pos="389"/>
              </w:tabs>
              <w:ind w:firstLine="280" w:firstLineChars="100"/>
              <w:jc w:val="left"/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sym w:font="Wingdings" w:char="00A8"/>
            </w: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7" w:hRule="atLeast"/>
        </w:trPr>
        <w:tc>
          <w:tcPr>
            <w:tcW w:w="2313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获取时间</w:t>
            </w:r>
          </w:p>
        </w:tc>
        <w:tc>
          <w:tcPr>
            <w:tcW w:w="7587" w:type="dxa"/>
            <w:gridSpan w:val="3"/>
            <w:vAlign w:val="center"/>
          </w:tcPr>
          <w:p>
            <w:pPr>
              <w:tabs>
                <w:tab w:val="left" w:pos="389"/>
              </w:tabs>
              <w:ind w:firstLine="280" w:firstLineChars="100"/>
              <w:jc w:val="left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7" w:hRule="atLeast"/>
        </w:trPr>
        <w:tc>
          <w:tcPr>
            <w:tcW w:w="2313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eastAsia="zh-CN"/>
              </w:rPr>
              <w:t>联系人</w:t>
            </w:r>
          </w:p>
        </w:tc>
        <w:tc>
          <w:tcPr>
            <w:tcW w:w="2958" w:type="dxa"/>
            <w:vAlign w:val="center"/>
          </w:tcPr>
          <w:p>
            <w:pPr>
              <w:ind w:firstLine="2380" w:firstLineChars="85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  <w:tc>
          <w:tcPr>
            <w:tcW w:w="1602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联系电话</w:t>
            </w:r>
          </w:p>
        </w:tc>
        <w:tc>
          <w:tcPr>
            <w:tcW w:w="3027" w:type="dxa"/>
            <w:vAlign w:val="center"/>
          </w:tcPr>
          <w:p>
            <w:pPr>
              <w:ind w:firstLine="2380" w:firstLineChars="85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7" w:hRule="atLeast"/>
        </w:trPr>
        <w:tc>
          <w:tcPr>
            <w:tcW w:w="2313" w:type="dxa"/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邮箱</w:t>
            </w:r>
          </w:p>
        </w:tc>
        <w:tc>
          <w:tcPr>
            <w:tcW w:w="7587" w:type="dxa"/>
            <w:gridSpan w:val="3"/>
            <w:vAlign w:val="center"/>
          </w:tcPr>
          <w:p>
            <w:pPr>
              <w:ind w:firstLine="2380" w:firstLineChars="850"/>
              <w:jc w:val="center"/>
              <w:rPr>
                <w:rFonts w:hint="eastAsia" w:ascii="仿宋_GB2312" w:hAnsi="宋体" w:eastAsia="仿宋_GB2312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outlineLvl w:val="9"/>
        <w:rPr>
          <w:rFonts w:hint="eastAsia" w:ascii="仿宋_GB2312" w:eastAsia="仿宋_GB2312"/>
          <w:sz w:val="24"/>
          <w:szCs w:val="24"/>
          <w:lang w:val="en-US" w:eastAsia="zh-CN"/>
        </w:rPr>
      </w:pPr>
    </w:p>
    <w:p>
      <w:pPr>
        <w:tabs>
          <w:tab w:val="left" w:pos="6111"/>
        </w:tabs>
        <w:rPr>
          <w:rFonts w:hint="eastAsia" w:eastAsia="仿宋_GB2312"/>
          <w:lang w:eastAsia="zh-CN"/>
        </w:rPr>
      </w:pPr>
      <w:r>
        <w:rPr>
          <w:rFonts w:hint="eastAsia" w:ascii="仿宋_GB2312" w:eastAsia="仿宋_GB2312" w:cs="Times New Roman"/>
          <w:sz w:val="24"/>
          <w:szCs w:val="24"/>
          <w:lang w:eastAsia="zh-CN"/>
        </w:rPr>
        <w:t>联系</w:t>
      </w:r>
      <w:r>
        <w:rPr>
          <w:rFonts w:hint="eastAsia" w:ascii="仿宋_GB2312" w:eastAsia="仿宋_GB2312" w:cs="Times New Roman"/>
          <w:sz w:val="24"/>
          <w:szCs w:val="24"/>
        </w:rPr>
        <w:t>人（签字）：</w:t>
      </w:r>
      <w:r>
        <w:rPr>
          <w:rFonts w:hint="eastAsia" w:ascii="仿宋_GB2312" w:eastAsia="仿宋_GB2312"/>
          <w:sz w:val="28"/>
          <w:szCs w:val="28"/>
          <w:lang w:eastAsia="zh-CN"/>
        </w:rPr>
        <w:tab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U3ZmYzYWFhMzhjYWZhZWE2ZDkwY2E5Mjk2NzhiYjAifQ=="/>
  </w:docVars>
  <w:rsids>
    <w:rsidRoot w:val="22AF1376"/>
    <w:rsid w:val="00632D31"/>
    <w:rsid w:val="01BB4ADE"/>
    <w:rsid w:val="036968C8"/>
    <w:rsid w:val="0382603B"/>
    <w:rsid w:val="058310FB"/>
    <w:rsid w:val="06441080"/>
    <w:rsid w:val="0AF57E4B"/>
    <w:rsid w:val="0C706815"/>
    <w:rsid w:val="0DF72242"/>
    <w:rsid w:val="0E7E6D71"/>
    <w:rsid w:val="0ED57079"/>
    <w:rsid w:val="0F2A798B"/>
    <w:rsid w:val="0F8F4668"/>
    <w:rsid w:val="15ED2770"/>
    <w:rsid w:val="19ED6938"/>
    <w:rsid w:val="1C1A409C"/>
    <w:rsid w:val="1EA0739E"/>
    <w:rsid w:val="2102245D"/>
    <w:rsid w:val="22AF1376"/>
    <w:rsid w:val="2BD53CBA"/>
    <w:rsid w:val="2DC467A7"/>
    <w:rsid w:val="356B0375"/>
    <w:rsid w:val="3A75482F"/>
    <w:rsid w:val="3DC71CA5"/>
    <w:rsid w:val="3E8A723E"/>
    <w:rsid w:val="3F8D0FA5"/>
    <w:rsid w:val="41F46283"/>
    <w:rsid w:val="428A2180"/>
    <w:rsid w:val="44CA4E38"/>
    <w:rsid w:val="45233FB9"/>
    <w:rsid w:val="45444A15"/>
    <w:rsid w:val="459B758C"/>
    <w:rsid w:val="463F553B"/>
    <w:rsid w:val="473F1F0C"/>
    <w:rsid w:val="48AB71BF"/>
    <w:rsid w:val="4D002C2E"/>
    <w:rsid w:val="51F06E12"/>
    <w:rsid w:val="52004E4C"/>
    <w:rsid w:val="546B6DF8"/>
    <w:rsid w:val="57346147"/>
    <w:rsid w:val="57742922"/>
    <w:rsid w:val="57FF3001"/>
    <w:rsid w:val="58AB7993"/>
    <w:rsid w:val="5A3F26CD"/>
    <w:rsid w:val="5AAE1807"/>
    <w:rsid w:val="5B44086E"/>
    <w:rsid w:val="60C95F9E"/>
    <w:rsid w:val="64433D8E"/>
    <w:rsid w:val="65E016DF"/>
    <w:rsid w:val="66A452DC"/>
    <w:rsid w:val="68714217"/>
    <w:rsid w:val="693B3571"/>
    <w:rsid w:val="69E4744E"/>
    <w:rsid w:val="6A081372"/>
    <w:rsid w:val="6D535020"/>
    <w:rsid w:val="6E7648DD"/>
    <w:rsid w:val="6F2D4034"/>
    <w:rsid w:val="6F7D5D30"/>
    <w:rsid w:val="6FB81B00"/>
    <w:rsid w:val="70A315AC"/>
    <w:rsid w:val="736F593B"/>
    <w:rsid w:val="73CE543D"/>
    <w:rsid w:val="76270EDD"/>
    <w:rsid w:val="793E18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22"/>
    <w:rPr>
      <w:rFonts w:ascii="Tahoma" w:hAnsi="Tahoma"/>
      <w:b/>
      <w:bCs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75</Words>
  <Characters>85</Characters>
  <Lines>0</Lines>
  <Paragraphs>0</Paragraphs>
  <TotalTime>0</TotalTime>
  <ScaleCrop>false</ScaleCrop>
  <LinksUpToDate>false</LinksUpToDate>
  <CharactersWithSpaces>88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2018-06-06T01:56:00Z</dcterms:created>
  <dc:creator>Administrator</dc:creator>
  <cp:lastModifiedBy>黑龙江省惠泰工程管理咨询有限公司</cp:lastModifiedBy>
  <cp:lastPrinted>2020-04-30T00:46:00Z</cp:lastPrinted>
  <dcterms:modified xsi:type="dcterms:W3CDTF">2022-05-30T08:14:52Z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AC1638050B5D46B0BF94BC42EA0DAA69</vt:lpwstr>
  </property>
</Properties>
</file>